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E179E" w14:textId="0B16F4E0" w:rsidR="00697149" w:rsidRPr="001A0E1B" w:rsidRDefault="00290E59" w:rsidP="00697149">
      <w:pPr>
        <w:tabs>
          <w:tab w:val="left" w:pos="7440"/>
        </w:tabs>
        <w:jc w:val="center"/>
        <w:rPr>
          <w:b/>
          <w:bCs/>
          <w:sz w:val="24"/>
          <w:szCs w:val="24"/>
          <w:u w:val="single"/>
        </w:rPr>
      </w:pPr>
      <w:r w:rsidRPr="001A0E1B">
        <w:rPr>
          <w:b/>
          <w:bCs/>
          <w:sz w:val="24"/>
          <w:szCs w:val="24"/>
          <w:u w:val="single"/>
        </w:rPr>
        <w:t xml:space="preserve">Stonebridge </w:t>
      </w:r>
      <w:r w:rsidR="00E614DF">
        <w:rPr>
          <w:b/>
          <w:bCs/>
          <w:sz w:val="24"/>
          <w:szCs w:val="24"/>
          <w:u w:val="single"/>
        </w:rPr>
        <w:t>Owners Association</w:t>
      </w:r>
      <w:r w:rsidRPr="001A0E1B">
        <w:rPr>
          <w:b/>
          <w:bCs/>
          <w:sz w:val="24"/>
          <w:szCs w:val="24"/>
          <w:u w:val="single"/>
        </w:rPr>
        <w:t xml:space="preserve"> </w:t>
      </w:r>
      <w:r w:rsidR="00E1424C" w:rsidRPr="001A0E1B">
        <w:rPr>
          <w:b/>
          <w:bCs/>
          <w:sz w:val="24"/>
          <w:szCs w:val="24"/>
          <w:u w:val="single"/>
        </w:rPr>
        <w:t>Annual</w:t>
      </w:r>
      <w:r w:rsidRPr="001A0E1B">
        <w:rPr>
          <w:b/>
          <w:bCs/>
          <w:sz w:val="24"/>
          <w:szCs w:val="24"/>
          <w:u w:val="single"/>
        </w:rPr>
        <w:t xml:space="preserve"> Meeting</w:t>
      </w:r>
    </w:p>
    <w:p w14:paraId="1C436A99" w14:textId="367255F6" w:rsidR="00290E59" w:rsidRDefault="00697149" w:rsidP="00290E59">
      <w:pPr>
        <w:tabs>
          <w:tab w:val="left" w:pos="7440"/>
        </w:tabs>
        <w:jc w:val="center"/>
        <w:rPr>
          <w:b/>
          <w:bCs/>
        </w:rPr>
      </w:pPr>
      <w:r>
        <w:rPr>
          <w:b/>
          <w:bCs/>
        </w:rPr>
        <w:t>7 pm, December 19, 2019</w:t>
      </w:r>
    </w:p>
    <w:p w14:paraId="2E2DBFFF" w14:textId="1B46B83D" w:rsidR="00290E59" w:rsidRPr="001A0E1B" w:rsidRDefault="00290E59" w:rsidP="00290E59">
      <w:pPr>
        <w:tabs>
          <w:tab w:val="left" w:pos="7440"/>
        </w:tabs>
        <w:jc w:val="center"/>
        <w:rPr>
          <w:b/>
          <w:bCs/>
          <w:i/>
          <w:iCs/>
        </w:rPr>
      </w:pPr>
      <w:r w:rsidRPr="001A0E1B">
        <w:rPr>
          <w:b/>
          <w:bCs/>
          <w:i/>
          <w:iCs/>
        </w:rPr>
        <w:t>Lun</w:t>
      </w:r>
      <w:bookmarkStart w:id="0" w:name="_GoBack"/>
      <w:bookmarkEnd w:id="0"/>
      <w:r w:rsidRPr="001A0E1B">
        <w:rPr>
          <w:b/>
          <w:bCs/>
          <w:i/>
          <w:iCs/>
        </w:rPr>
        <w:t>ar Bowl</w:t>
      </w:r>
    </w:p>
    <w:p w14:paraId="1722A1B7" w14:textId="77777777" w:rsidR="00290E59" w:rsidRPr="00290E59" w:rsidRDefault="00290E59" w:rsidP="00290E59">
      <w:pPr>
        <w:tabs>
          <w:tab w:val="left" w:pos="7440"/>
        </w:tabs>
        <w:jc w:val="center"/>
        <w:rPr>
          <w:b/>
          <w:bCs/>
        </w:rPr>
      </w:pPr>
    </w:p>
    <w:p w14:paraId="51985892" w14:textId="4B1D118B" w:rsidR="00697149" w:rsidRDefault="00290E59">
      <w:r w:rsidRPr="00E614DF">
        <w:rPr>
          <w:u w:val="single"/>
        </w:rPr>
        <w:t>Present</w:t>
      </w:r>
      <w:r w:rsidR="00697149" w:rsidRPr="00E614DF">
        <w:rPr>
          <w:u w:val="single"/>
        </w:rPr>
        <w:t xml:space="preserve"> (board)</w:t>
      </w:r>
      <w:r>
        <w:t>: Phil Leslie</w:t>
      </w:r>
      <w:r w:rsidR="001A0E1B">
        <w:t xml:space="preserve">, President; </w:t>
      </w:r>
      <w:r w:rsidR="0031315E">
        <w:t>Jon Mitchell</w:t>
      </w:r>
      <w:r w:rsidR="001A0E1B">
        <w:t xml:space="preserve">, Vice President; Hugh Rathbun, Chair of Architectural Committee; </w:t>
      </w:r>
      <w:r>
        <w:t>Viv Glenn-Hough</w:t>
      </w:r>
      <w:r w:rsidR="001A0E1B">
        <w:t>, IT Committee</w:t>
      </w:r>
    </w:p>
    <w:p w14:paraId="4152C662" w14:textId="09C5B337" w:rsidR="00697149" w:rsidRDefault="00697149">
      <w:r w:rsidRPr="00E614DF">
        <w:rPr>
          <w:u w:val="single"/>
        </w:rPr>
        <w:t>Absent (board)</w:t>
      </w:r>
      <w:r>
        <w:t>: Heather Mata</w:t>
      </w:r>
      <w:r w:rsidR="001A0E1B">
        <w:t>, Treasurer</w:t>
      </w:r>
      <w:r>
        <w:t xml:space="preserve"> &amp; Rachel Lopez</w:t>
      </w:r>
      <w:r w:rsidR="001A0E1B">
        <w:t>, Secretary</w:t>
      </w:r>
      <w:r>
        <w:t xml:space="preserve"> (both had prior commitments)</w:t>
      </w:r>
    </w:p>
    <w:p w14:paraId="15447C73" w14:textId="18A9ABF9" w:rsidR="00290E59" w:rsidRDefault="00290E59">
      <w:r>
        <w:t xml:space="preserve">Phil advised the following were the amounts in each of our accounts as of </w:t>
      </w:r>
      <w:r w:rsidR="00697149">
        <w:t>11-30-19</w:t>
      </w:r>
      <w:r>
        <w:t>:</w:t>
      </w:r>
    </w:p>
    <w:p w14:paraId="77E54D65" w14:textId="14F2FBE1" w:rsidR="00290E59" w:rsidRDefault="00697149" w:rsidP="00290E59">
      <w:pPr>
        <w:pStyle w:val="ListParagraph"/>
        <w:numPr>
          <w:ilvl w:val="0"/>
          <w:numId w:val="1"/>
        </w:numPr>
        <w:spacing w:after="0"/>
        <w:ind w:right="288"/>
      </w:pPr>
      <w:r>
        <w:t>Country Club Bank: $13,492.16</w:t>
      </w:r>
    </w:p>
    <w:p w14:paraId="48B5B018" w14:textId="7D964AFB" w:rsidR="00697149" w:rsidRDefault="00697149" w:rsidP="00290E59">
      <w:pPr>
        <w:pStyle w:val="ListParagraph"/>
        <w:numPr>
          <w:ilvl w:val="0"/>
          <w:numId w:val="1"/>
        </w:numPr>
        <w:spacing w:after="0"/>
        <w:ind w:right="288"/>
      </w:pPr>
      <w:r>
        <w:t>Community America checking: $1,426.24</w:t>
      </w:r>
    </w:p>
    <w:p w14:paraId="41CF6A56" w14:textId="2B0DD700" w:rsidR="00290E59" w:rsidRDefault="00290E59" w:rsidP="00290E59">
      <w:pPr>
        <w:pStyle w:val="ListParagraph"/>
        <w:numPr>
          <w:ilvl w:val="0"/>
          <w:numId w:val="1"/>
        </w:numPr>
        <w:spacing w:after="0"/>
        <w:ind w:right="288"/>
      </w:pPr>
      <w:r>
        <w:t>Certificate of deposit:</w:t>
      </w:r>
      <w:r w:rsidR="00697149">
        <w:t xml:space="preserve"> $20,270.88</w:t>
      </w:r>
    </w:p>
    <w:p w14:paraId="750471EC" w14:textId="09C76E61" w:rsidR="00290E59" w:rsidRDefault="00290E59" w:rsidP="00290E59">
      <w:pPr>
        <w:pStyle w:val="ListParagraph"/>
        <w:numPr>
          <w:ilvl w:val="0"/>
          <w:numId w:val="1"/>
        </w:numPr>
        <w:spacing w:after="0"/>
        <w:ind w:right="288"/>
      </w:pPr>
      <w:r>
        <w:t>Savings: $</w:t>
      </w:r>
      <w:r w:rsidR="00697149">
        <w:t>6,388.81</w:t>
      </w:r>
    </w:p>
    <w:p w14:paraId="42E247FE" w14:textId="0E39A1F6" w:rsidR="00697149" w:rsidRPr="001A0E1B" w:rsidRDefault="00697149" w:rsidP="00290E59">
      <w:pPr>
        <w:pStyle w:val="ListParagraph"/>
        <w:numPr>
          <w:ilvl w:val="0"/>
          <w:numId w:val="1"/>
        </w:numPr>
        <w:spacing w:after="0"/>
        <w:ind w:right="288"/>
        <w:rPr>
          <w:b/>
          <w:bCs/>
        </w:rPr>
      </w:pPr>
      <w:r w:rsidRPr="001A0E1B">
        <w:rPr>
          <w:b/>
          <w:bCs/>
        </w:rPr>
        <w:t>TOTAL: $41,578.09</w:t>
      </w:r>
    </w:p>
    <w:p w14:paraId="54072226" w14:textId="391F0482" w:rsidR="00697149" w:rsidRDefault="00697149" w:rsidP="00697149">
      <w:pPr>
        <w:spacing w:after="0"/>
        <w:ind w:right="288"/>
      </w:pPr>
    </w:p>
    <w:p w14:paraId="75FCB5F5" w14:textId="283DFA99" w:rsidR="00697149" w:rsidRDefault="00697149" w:rsidP="00697149">
      <w:pPr>
        <w:spacing w:after="0"/>
        <w:ind w:right="288"/>
      </w:pPr>
      <w:r>
        <w:t xml:space="preserve">Bills paid for November were: </w:t>
      </w:r>
      <w:proofErr w:type="spellStart"/>
      <w:r>
        <w:t>Evergy</w:t>
      </w:r>
      <w:proofErr w:type="spellEnd"/>
      <w:r>
        <w:t xml:space="preserve"> $126.27, Blue Springs Water $12.61 (meter fee), postage and admin $291.67 for a total of $429.83</w:t>
      </w:r>
    </w:p>
    <w:p w14:paraId="6CC377DA" w14:textId="21D9CFD9" w:rsidR="00697149" w:rsidRDefault="00697149" w:rsidP="00697149">
      <w:pPr>
        <w:spacing w:after="0"/>
        <w:ind w:right="288"/>
      </w:pPr>
    </w:p>
    <w:p w14:paraId="3C076FCE" w14:textId="018FD70E" w:rsidR="00697149" w:rsidRDefault="00697149" w:rsidP="00697149">
      <w:pPr>
        <w:spacing w:after="0"/>
        <w:ind w:right="288"/>
      </w:pPr>
      <w:r>
        <w:t>Phil reminded us that Homes Association of Kansas City is a non-profit organization who handles our dues collection, record keeping, etc, for approximately $3,000 a year. They also pay our bills for us.</w:t>
      </w:r>
    </w:p>
    <w:p w14:paraId="0639F49A" w14:textId="78697A7B" w:rsidR="00E1424C" w:rsidRDefault="00E1424C" w:rsidP="00697149">
      <w:pPr>
        <w:spacing w:after="0"/>
        <w:ind w:right="288"/>
      </w:pPr>
    </w:p>
    <w:p w14:paraId="018CB16A" w14:textId="0A22BACE" w:rsidR="00E1424C" w:rsidRDefault="00E1424C" w:rsidP="00697149">
      <w:pPr>
        <w:spacing w:after="0"/>
        <w:ind w:right="288"/>
      </w:pPr>
      <w:r>
        <w:t>Phil advised there are 15 homeowners who are currently delinquent on their dues. We have filed li</w:t>
      </w:r>
      <w:r w:rsidR="001A0E1B">
        <w:t>ens</w:t>
      </w:r>
      <w:r>
        <w:t xml:space="preserve"> on three of those homeowners.</w:t>
      </w:r>
    </w:p>
    <w:p w14:paraId="555AFCDE" w14:textId="1EA3B3A2" w:rsidR="00E1424C" w:rsidRDefault="00E1424C" w:rsidP="00697149">
      <w:pPr>
        <w:spacing w:after="0"/>
        <w:ind w:right="288"/>
      </w:pPr>
    </w:p>
    <w:p w14:paraId="092EFF4F" w14:textId="167F2DCF" w:rsidR="00E1424C" w:rsidRDefault="00E1424C" w:rsidP="00697149">
      <w:pPr>
        <w:spacing w:after="0"/>
        <w:ind w:right="288"/>
      </w:pPr>
      <w:r>
        <w:t xml:space="preserve">The budget for 2019 was projected at $21,429.96 this year. We did a considerable amount of work on the pond, including new poles, painting, adding three new benches and new HOA signs. Our projected income for 215 homeowners was $25,800 if all dues were paid. Income for dues, interest, etc, for 2019 totaled $28,341.77. The total amount spent </w:t>
      </w:r>
      <w:r w:rsidR="00E065CA">
        <w:t xml:space="preserve">as of 11-30-19 </w:t>
      </w:r>
      <w:r>
        <w:t>was $22,772.95 (a little over the budgeted amount).</w:t>
      </w:r>
    </w:p>
    <w:p w14:paraId="280D1054" w14:textId="3C83E2F6" w:rsidR="00E065CA" w:rsidRDefault="00E065CA" w:rsidP="00697149">
      <w:pPr>
        <w:spacing w:after="0"/>
        <w:ind w:right="288"/>
      </w:pPr>
    </w:p>
    <w:p w14:paraId="3E43B4AD" w14:textId="0E2AD670" w:rsidR="00E065CA" w:rsidRDefault="00E065CA" w:rsidP="00697149">
      <w:pPr>
        <w:spacing w:after="0"/>
        <w:ind w:right="288"/>
      </w:pPr>
      <w:r>
        <w:t xml:space="preserve">Dues for 2019 were $120. There was quite a bit of discussion about the possibility of raising the dues by $5 for 2020 in order to continue to save for dredging the pond. This continues to be a main priority for the Board due to the shallowness of the pond, which causes many problems with algae, etc. We spend more money to take care of it annually as a result. Jon advised he checked with a neighboring HOA to get some information from them as to how they dredged their pond, so we can start preparing for that. We are looking at a time frame of possibly 2-5 years </w:t>
      </w:r>
      <w:r w:rsidR="00C2554C">
        <w:t>in accomplishing this. The motion was made to raise the dues for 2020 by $5 to $125, seconded, and was passed unanimously. Dues letters for 2020 will be sen</w:t>
      </w:r>
      <w:r w:rsidR="001A0E1B">
        <w:t>t</w:t>
      </w:r>
      <w:r w:rsidR="00C2554C">
        <w:t xml:space="preserve"> out around 1-1-2020</w:t>
      </w:r>
      <w:r w:rsidR="001A0E1B">
        <w:t>,</w:t>
      </w:r>
      <w:r w:rsidR="00C2554C">
        <w:t xml:space="preserve"> and they will be due by 3-16-2020.</w:t>
      </w:r>
    </w:p>
    <w:p w14:paraId="0B899B3C" w14:textId="3914FFC0" w:rsidR="00C2554C" w:rsidRDefault="00C2554C" w:rsidP="00697149">
      <w:pPr>
        <w:spacing w:after="0"/>
        <w:ind w:right="288"/>
      </w:pPr>
    </w:p>
    <w:p w14:paraId="41E1EBA0" w14:textId="77777777" w:rsidR="001A0E1B" w:rsidRDefault="001A0E1B" w:rsidP="00697149">
      <w:pPr>
        <w:spacing w:after="0"/>
        <w:ind w:right="288"/>
      </w:pPr>
    </w:p>
    <w:p w14:paraId="75A43001" w14:textId="6A88D93D" w:rsidR="00C2554C" w:rsidRDefault="00C2554C" w:rsidP="00697149">
      <w:pPr>
        <w:spacing w:after="0"/>
        <w:ind w:right="288"/>
      </w:pPr>
      <w:r>
        <w:lastRenderedPageBreak/>
        <w:t xml:space="preserve">The 2020 budget will be posted on our website soon. It is projected to be $23,660. Projected income for 215 homes, if all homeowners pay their dues at $125, will be $26,875. Windy Stewart offered to move all our HOA supplies that are currently housed in our storage unit (which we pay $60 a month for) </w:t>
      </w:r>
      <w:r w:rsidR="001A0E1B">
        <w:t>to</w:t>
      </w:r>
      <w:r>
        <w:t xml:space="preserve"> her basement to save that cost. Phil and Jon are still discussing the possibility of building a small shed in the common area over the summer, so we can move </w:t>
      </w:r>
      <w:r w:rsidR="001A0E1B">
        <w:t xml:space="preserve">those supplies </w:t>
      </w:r>
      <w:r>
        <w:t xml:space="preserve">at that time. </w:t>
      </w:r>
      <w:proofErr w:type="gramStart"/>
      <w:r>
        <w:t>Thanks</w:t>
      </w:r>
      <w:proofErr w:type="gramEnd"/>
      <w:r>
        <w:t xml:space="preserve"> Windy!</w:t>
      </w:r>
    </w:p>
    <w:p w14:paraId="2AB3F060" w14:textId="54196525" w:rsidR="00697149" w:rsidRDefault="00697149" w:rsidP="00697149">
      <w:pPr>
        <w:spacing w:after="0"/>
        <w:ind w:right="288"/>
      </w:pPr>
    </w:p>
    <w:p w14:paraId="4B85AA28" w14:textId="77777777" w:rsidR="00E1424C" w:rsidRDefault="00697149" w:rsidP="00E1424C">
      <w:pPr>
        <w:tabs>
          <w:tab w:val="left" w:pos="8136"/>
        </w:tabs>
        <w:spacing w:after="0"/>
        <w:ind w:right="288"/>
      </w:pPr>
      <w:r>
        <w:t>We held nominations for the new board for 2020:</w:t>
      </w:r>
    </w:p>
    <w:p w14:paraId="0AE9C549" w14:textId="41F7690B" w:rsidR="00697149" w:rsidRDefault="00697149" w:rsidP="00E1424C">
      <w:pPr>
        <w:tabs>
          <w:tab w:val="left" w:pos="8136"/>
        </w:tabs>
        <w:spacing w:after="0"/>
        <w:ind w:right="288"/>
      </w:pPr>
      <w:r w:rsidRPr="001A0E1B">
        <w:rPr>
          <w:b/>
          <w:bCs/>
          <w:u w:val="single"/>
        </w:rPr>
        <w:t>President</w:t>
      </w:r>
      <w:r>
        <w:t>: Phil Leslie was nominated, moved, seconded and unanimously re</w:t>
      </w:r>
      <w:r w:rsidR="00E1424C">
        <w:t>-</w:t>
      </w:r>
      <w:r>
        <w:t xml:space="preserve">elected. </w:t>
      </w:r>
    </w:p>
    <w:p w14:paraId="1915BEF6" w14:textId="284DDDA2" w:rsidR="00697149" w:rsidRDefault="00697149" w:rsidP="00697149">
      <w:pPr>
        <w:spacing w:after="0"/>
        <w:ind w:right="288"/>
      </w:pPr>
      <w:r w:rsidRPr="001A0E1B">
        <w:rPr>
          <w:b/>
          <w:bCs/>
          <w:u w:val="single"/>
        </w:rPr>
        <w:t>Vice President</w:t>
      </w:r>
      <w:r>
        <w:t>: Jon Mitchell was nominated, moved, seconded and un</w:t>
      </w:r>
      <w:r w:rsidR="00E1424C">
        <w:t xml:space="preserve">animously re-elected. </w:t>
      </w:r>
    </w:p>
    <w:p w14:paraId="4E3C5370" w14:textId="243E0AD7" w:rsidR="00E1424C" w:rsidRDefault="00E1424C" w:rsidP="00697149">
      <w:pPr>
        <w:spacing w:after="0"/>
        <w:ind w:right="288"/>
      </w:pPr>
      <w:r w:rsidRPr="001A0E1B">
        <w:rPr>
          <w:b/>
          <w:bCs/>
          <w:u w:val="single"/>
        </w:rPr>
        <w:t>Secretary</w:t>
      </w:r>
      <w:r>
        <w:t>: Viv Glenn-Hough was nominated, moved, seconded and unanimously elected.</w:t>
      </w:r>
    </w:p>
    <w:p w14:paraId="48A8C426" w14:textId="489D5C9D" w:rsidR="00E1424C" w:rsidRDefault="00E1424C" w:rsidP="00697149">
      <w:pPr>
        <w:spacing w:after="0"/>
        <w:ind w:right="288"/>
      </w:pPr>
      <w:r w:rsidRPr="001A0E1B">
        <w:rPr>
          <w:b/>
          <w:bCs/>
          <w:u w:val="single"/>
        </w:rPr>
        <w:t>Treasurer</w:t>
      </w:r>
      <w:r>
        <w:t>: Hugh Rathbun was nominated, moved, seconded and unanimously elected.</w:t>
      </w:r>
    </w:p>
    <w:p w14:paraId="57F6D26B" w14:textId="32F3357A" w:rsidR="00E1424C" w:rsidRDefault="00E1424C" w:rsidP="00697149">
      <w:pPr>
        <w:spacing w:after="0"/>
        <w:ind w:right="288"/>
      </w:pPr>
    </w:p>
    <w:p w14:paraId="375764A9" w14:textId="068B797A" w:rsidR="00E1424C" w:rsidRDefault="00E1424C" w:rsidP="00697149">
      <w:pPr>
        <w:spacing w:after="0"/>
        <w:ind w:right="288"/>
      </w:pPr>
      <w:r>
        <w:t xml:space="preserve">Marc Edwards and Windy Stewart were nominated, moved, seconded and unanimously elected to be added to the Architectural Committee (Hugh Rathbun is the Chair of that committee). </w:t>
      </w:r>
    </w:p>
    <w:p w14:paraId="733111CC" w14:textId="3C84AE14" w:rsidR="00E1424C" w:rsidRDefault="00E1424C" w:rsidP="00697149">
      <w:pPr>
        <w:spacing w:after="0"/>
        <w:ind w:right="288"/>
      </w:pPr>
    </w:p>
    <w:p w14:paraId="49170F8E" w14:textId="38843749" w:rsidR="00E1424C" w:rsidRDefault="00E1424C" w:rsidP="00697149">
      <w:pPr>
        <w:spacing w:after="0"/>
        <w:ind w:right="288"/>
      </w:pPr>
      <w:r>
        <w:t xml:space="preserve">The Board would like to gratefully extend its thanks to Heather Mata and Rachel Lopez for doing fantastic jobs at their board positions of Treasurer and Secretary, respectively, for the past several years. Their dedication and hard work </w:t>
      </w:r>
      <w:r w:rsidR="001A0E1B">
        <w:t xml:space="preserve">are </w:t>
      </w:r>
      <w:r>
        <w:t>sincerely appreciated. Thank you both so much, and we look forward to continuing to work with you both on other HOA projects!</w:t>
      </w:r>
    </w:p>
    <w:p w14:paraId="3CF9142F" w14:textId="3A88204C" w:rsidR="00C2554C" w:rsidRDefault="00C2554C" w:rsidP="00697149">
      <w:pPr>
        <w:spacing w:after="0"/>
        <w:ind w:right="288"/>
      </w:pPr>
    </w:p>
    <w:p w14:paraId="134BD98E" w14:textId="11646525" w:rsidR="00C2554C" w:rsidRDefault="00C2554C" w:rsidP="00697149">
      <w:pPr>
        <w:spacing w:after="0"/>
        <w:ind w:right="288"/>
      </w:pPr>
      <w:r>
        <w:t>The next meeting will be held on Thursday, February 13</w:t>
      </w:r>
      <w:r w:rsidRPr="00C2554C">
        <w:rPr>
          <w:vertAlign w:val="superscript"/>
        </w:rPr>
        <w:t>th</w:t>
      </w:r>
      <w:r>
        <w:t xml:space="preserve"> at 7 pm at Lunar Bowl.</w:t>
      </w:r>
    </w:p>
    <w:p w14:paraId="5388EA4C" w14:textId="469145BE" w:rsidR="00C2554C" w:rsidRDefault="00C2554C" w:rsidP="00697149">
      <w:pPr>
        <w:spacing w:after="0"/>
        <w:ind w:right="288"/>
      </w:pPr>
    </w:p>
    <w:p w14:paraId="4E2D6596" w14:textId="1B78D3CC" w:rsidR="00C2554C" w:rsidRDefault="00C2554C" w:rsidP="00697149">
      <w:pPr>
        <w:spacing w:after="0"/>
        <w:ind w:right="288"/>
      </w:pPr>
      <w:r>
        <w:t>Respectfully submitted on behalf of Rachel Lopez,</w:t>
      </w:r>
    </w:p>
    <w:p w14:paraId="0561F714" w14:textId="1A507610" w:rsidR="001A0E1B" w:rsidRDefault="001A0E1B" w:rsidP="00697149">
      <w:pPr>
        <w:spacing w:after="0"/>
        <w:ind w:right="288"/>
      </w:pPr>
    </w:p>
    <w:p w14:paraId="0770AFEF" w14:textId="0AABC544" w:rsidR="001A0E1B" w:rsidRDefault="001A0E1B" w:rsidP="00697149">
      <w:pPr>
        <w:spacing w:after="0"/>
        <w:ind w:right="288"/>
      </w:pPr>
      <w:r w:rsidRPr="001A0E1B">
        <w:rPr>
          <w:rFonts w:ascii="Monotype Corsiva" w:hAnsi="Monotype Corsiva"/>
          <w:sz w:val="32"/>
          <w:szCs w:val="32"/>
        </w:rPr>
        <w:t>Viv</w:t>
      </w:r>
    </w:p>
    <w:p w14:paraId="1C67BD32" w14:textId="52D1DF5C" w:rsidR="00C2554C" w:rsidRDefault="00C2554C" w:rsidP="00697149">
      <w:pPr>
        <w:spacing w:after="0"/>
        <w:ind w:right="288"/>
      </w:pPr>
    </w:p>
    <w:p w14:paraId="5872AF1A" w14:textId="56BA3BDD" w:rsidR="00C2554C" w:rsidRDefault="00C2554C" w:rsidP="00697149">
      <w:pPr>
        <w:spacing w:after="0"/>
        <w:ind w:right="288"/>
      </w:pPr>
      <w:r>
        <w:t>Viv Glenn-Hough</w:t>
      </w:r>
    </w:p>
    <w:p w14:paraId="1DF9E65A" w14:textId="1706CAC3" w:rsidR="00E1424C" w:rsidRDefault="00E1424C" w:rsidP="00697149">
      <w:pPr>
        <w:spacing w:after="0"/>
        <w:ind w:right="288"/>
      </w:pPr>
    </w:p>
    <w:p w14:paraId="7A9D59ED" w14:textId="77777777" w:rsidR="00E1424C" w:rsidRDefault="00E1424C" w:rsidP="00697149">
      <w:pPr>
        <w:spacing w:after="0"/>
        <w:ind w:right="288"/>
      </w:pPr>
    </w:p>
    <w:p w14:paraId="4E5AC7CF" w14:textId="0BB02552" w:rsidR="00E1424C" w:rsidRDefault="00E1424C" w:rsidP="00697149">
      <w:pPr>
        <w:spacing w:after="0"/>
        <w:ind w:right="288"/>
      </w:pPr>
    </w:p>
    <w:p w14:paraId="7F947B73" w14:textId="77777777" w:rsidR="00E1424C" w:rsidRDefault="00E1424C" w:rsidP="00697149">
      <w:pPr>
        <w:spacing w:after="0"/>
        <w:ind w:right="288"/>
      </w:pPr>
    </w:p>
    <w:p w14:paraId="646F267F" w14:textId="77777777" w:rsidR="00E1424C" w:rsidRDefault="00E1424C" w:rsidP="00697149">
      <w:pPr>
        <w:spacing w:after="0"/>
        <w:ind w:right="288"/>
      </w:pPr>
    </w:p>
    <w:p w14:paraId="7F9A6422" w14:textId="61007C23" w:rsidR="00697149" w:rsidRDefault="00697149" w:rsidP="00697149">
      <w:pPr>
        <w:spacing w:after="0"/>
        <w:ind w:right="288"/>
      </w:pPr>
    </w:p>
    <w:p w14:paraId="6AA73A6E" w14:textId="77777777" w:rsidR="00697149" w:rsidRDefault="00697149" w:rsidP="00697149">
      <w:pPr>
        <w:spacing w:after="0"/>
        <w:ind w:right="288"/>
      </w:pPr>
    </w:p>
    <w:p w14:paraId="1837EC9E" w14:textId="77777777" w:rsidR="00290E59" w:rsidRDefault="00290E59" w:rsidP="00290E59">
      <w:pPr>
        <w:pStyle w:val="ListParagraph"/>
        <w:spacing w:after="0"/>
        <w:ind w:right="288"/>
      </w:pPr>
    </w:p>
    <w:sectPr w:rsidR="00290E59" w:rsidSect="001A0E1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F6781" w14:textId="77777777" w:rsidR="00CA751E" w:rsidRDefault="00CA751E" w:rsidP="001A0E1B">
      <w:pPr>
        <w:spacing w:after="0" w:line="240" w:lineRule="auto"/>
      </w:pPr>
      <w:r>
        <w:separator/>
      </w:r>
    </w:p>
  </w:endnote>
  <w:endnote w:type="continuationSeparator" w:id="0">
    <w:p w14:paraId="6F69450C" w14:textId="77777777" w:rsidR="00CA751E" w:rsidRDefault="00CA751E" w:rsidP="001A0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19129"/>
      <w:docPartObj>
        <w:docPartGallery w:val="Page Numbers (Bottom of Page)"/>
        <w:docPartUnique/>
      </w:docPartObj>
    </w:sdtPr>
    <w:sdtEndPr>
      <w:rPr>
        <w:noProof/>
      </w:rPr>
    </w:sdtEndPr>
    <w:sdtContent>
      <w:p w14:paraId="4330D84D" w14:textId="0C13525C" w:rsidR="001A0E1B" w:rsidRDefault="001A0E1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8CF5EDC" w14:textId="77777777" w:rsidR="001A0E1B" w:rsidRDefault="001A0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1235E" w14:textId="77777777" w:rsidR="00CA751E" w:rsidRDefault="00CA751E" w:rsidP="001A0E1B">
      <w:pPr>
        <w:spacing w:after="0" w:line="240" w:lineRule="auto"/>
      </w:pPr>
      <w:r>
        <w:separator/>
      </w:r>
    </w:p>
  </w:footnote>
  <w:footnote w:type="continuationSeparator" w:id="0">
    <w:p w14:paraId="7508E032" w14:textId="77777777" w:rsidR="00CA751E" w:rsidRDefault="00CA751E" w:rsidP="001A0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C34D1"/>
    <w:multiLevelType w:val="hybridMultilevel"/>
    <w:tmpl w:val="066E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59"/>
    <w:rsid w:val="000707EA"/>
    <w:rsid w:val="001A0E1B"/>
    <w:rsid w:val="00290E59"/>
    <w:rsid w:val="0031315E"/>
    <w:rsid w:val="004C0F44"/>
    <w:rsid w:val="0067711E"/>
    <w:rsid w:val="00697149"/>
    <w:rsid w:val="007E2CE1"/>
    <w:rsid w:val="00883914"/>
    <w:rsid w:val="00947A33"/>
    <w:rsid w:val="00C2554C"/>
    <w:rsid w:val="00C721B1"/>
    <w:rsid w:val="00CA751E"/>
    <w:rsid w:val="00D3196A"/>
    <w:rsid w:val="00E065CA"/>
    <w:rsid w:val="00E1424C"/>
    <w:rsid w:val="00E614DF"/>
    <w:rsid w:val="00EE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27AF"/>
  <w15:chartTrackingRefBased/>
  <w15:docId w15:val="{FB4C47BA-9DCC-4600-8C71-2431549D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E59"/>
    <w:pPr>
      <w:ind w:left="720"/>
      <w:contextualSpacing/>
    </w:pPr>
  </w:style>
  <w:style w:type="character" w:styleId="Hyperlink">
    <w:name w:val="Hyperlink"/>
    <w:basedOn w:val="DefaultParagraphFont"/>
    <w:uiPriority w:val="99"/>
    <w:unhideWhenUsed/>
    <w:rsid w:val="00D3196A"/>
    <w:rPr>
      <w:color w:val="0563C1" w:themeColor="hyperlink"/>
      <w:u w:val="single"/>
    </w:rPr>
  </w:style>
  <w:style w:type="character" w:styleId="UnresolvedMention">
    <w:name w:val="Unresolved Mention"/>
    <w:basedOn w:val="DefaultParagraphFont"/>
    <w:uiPriority w:val="99"/>
    <w:semiHidden/>
    <w:unhideWhenUsed/>
    <w:rsid w:val="00D3196A"/>
    <w:rPr>
      <w:color w:val="605E5C"/>
      <w:shd w:val="clear" w:color="auto" w:fill="E1DFDD"/>
    </w:rPr>
  </w:style>
  <w:style w:type="paragraph" w:styleId="Header">
    <w:name w:val="header"/>
    <w:basedOn w:val="Normal"/>
    <w:link w:val="HeaderChar"/>
    <w:uiPriority w:val="99"/>
    <w:unhideWhenUsed/>
    <w:rsid w:val="001A0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E1B"/>
  </w:style>
  <w:style w:type="paragraph" w:styleId="Footer">
    <w:name w:val="footer"/>
    <w:basedOn w:val="Normal"/>
    <w:link w:val="FooterChar"/>
    <w:uiPriority w:val="99"/>
    <w:unhideWhenUsed/>
    <w:rsid w:val="001A0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Vivianne Glenn-Hough</dc:creator>
  <cp:keywords/>
  <dc:description/>
  <cp:lastModifiedBy>Vivianne Glenn-Hough</cp:lastModifiedBy>
  <cp:revision>2</cp:revision>
  <dcterms:created xsi:type="dcterms:W3CDTF">2020-01-09T03:25:00Z</dcterms:created>
  <dcterms:modified xsi:type="dcterms:W3CDTF">2020-01-09T03:25:00Z</dcterms:modified>
</cp:coreProperties>
</file>